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BB2" w:rsidRDefault="00D50BB2" w:rsidP="00D50BB2">
      <w:pPr>
        <w:pBdr>
          <w:bottom w:val="single" w:sz="12" w:space="1" w:color="auto"/>
        </w:pBdr>
        <w:contextualSpacing/>
        <w:jc w:val="center"/>
        <w:rPr>
          <w:b/>
          <w:sz w:val="44"/>
          <w:szCs w:val="44"/>
        </w:rPr>
      </w:pPr>
      <w:r>
        <w:rPr>
          <w:b/>
          <w:sz w:val="44"/>
          <w:szCs w:val="44"/>
        </w:rPr>
        <w:t>2025 SCHEDULE FOR BOARD OF COMMISSIONERS MEETINGS</w:t>
      </w:r>
    </w:p>
    <w:p w:rsidR="00D50BB2" w:rsidRDefault="00D50BB2" w:rsidP="00D50BB2">
      <w:pPr>
        <w:ind w:left="720"/>
        <w:contextualSpacing/>
        <w:rPr>
          <w:sz w:val="24"/>
          <w:szCs w:val="24"/>
        </w:rPr>
      </w:pPr>
    </w:p>
    <w:p w:rsidR="00D50BB2" w:rsidRPr="0018199F" w:rsidRDefault="00D50BB2" w:rsidP="00D50BB2">
      <w:pPr>
        <w:numPr>
          <w:ilvl w:val="0"/>
          <w:numId w:val="1"/>
        </w:numPr>
        <w:contextualSpacing/>
        <w:rPr>
          <w:sz w:val="24"/>
          <w:szCs w:val="24"/>
        </w:rPr>
      </w:pPr>
      <w:r w:rsidRPr="0018199F">
        <w:rPr>
          <w:sz w:val="24"/>
          <w:szCs w:val="24"/>
        </w:rPr>
        <w:t>Regularly scheduled Commissioner’s Meetings will be held in the Commissioner’s Meeting Room, second floor, City Hall, 4400 New Jersey Avenue, Wildwood, NJ 08260, on the 2</w:t>
      </w:r>
      <w:r w:rsidRPr="0018199F">
        <w:rPr>
          <w:sz w:val="24"/>
          <w:szCs w:val="24"/>
          <w:vertAlign w:val="superscript"/>
        </w:rPr>
        <w:t>nd</w:t>
      </w:r>
      <w:r w:rsidRPr="0018199F">
        <w:rPr>
          <w:sz w:val="24"/>
          <w:szCs w:val="24"/>
        </w:rPr>
        <w:t xml:space="preserve"> and 4</w:t>
      </w:r>
      <w:r w:rsidRPr="0018199F">
        <w:rPr>
          <w:sz w:val="24"/>
          <w:szCs w:val="24"/>
          <w:vertAlign w:val="superscript"/>
        </w:rPr>
        <w:t>th</w:t>
      </w:r>
      <w:r w:rsidRPr="0018199F">
        <w:rPr>
          <w:sz w:val="24"/>
          <w:szCs w:val="24"/>
        </w:rPr>
        <w:t xml:space="preserve"> Wednesday of each and every month, beginning at 5:00p.m. as reflected in the schedule below: </w:t>
      </w:r>
    </w:p>
    <w:p w:rsidR="00D50BB2" w:rsidRPr="0018199F" w:rsidRDefault="00D50BB2" w:rsidP="00D50BB2">
      <w:pPr>
        <w:rPr>
          <w:sz w:val="24"/>
          <w:szCs w:val="24"/>
        </w:rPr>
      </w:pPr>
    </w:p>
    <w:p w:rsidR="00D50BB2" w:rsidRPr="0018199F" w:rsidRDefault="00D50BB2" w:rsidP="00D50BB2">
      <w:pPr>
        <w:rPr>
          <w:sz w:val="24"/>
          <w:szCs w:val="24"/>
        </w:rPr>
      </w:pPr>
      <w:r w:rsidRPr="0018199F">
        <w:rPr>
          <w:sz w:val="24"/>
          <w:szCs w:val="24"/>
        </w:rPr>
        <w:tab/>
        <w:t>January 8, 2025 – 5:00pm</w:t>
      </w:r>
      <w:r w:rsidRPr="0018199F">
        <w:rPr>
          <w:sz w:val="24"/>
          <w:szCs w:val="24"/>
        </w:rPr>
        <w:tab/>
      </w:r>
      <w:r w:rsidRPr="0018199F">
        <w:rPr>
          <w:sz w:val="24"/>
          <w:szCs w:val="24"/>
        </w:rPr>
        <w:tab/>
      </w:r>
      <w:r w:rsidRPr="0018199F">
        <w:rPr>
          <w:sz w:val="24"/>
          <w:szCs w:val="24"/>
        </w:rPr>
        <w:tab/>
      </w:r>
      <w:r w:rsidRPr="0018199F">
        <w:rPr>
          <w:sz w:val="24"/>
          <w:szCs w:val="24"/>
        </w:rPr>
        <w:tab/>
        <w:t>July 9, 2025 – 5:00pm</w:t>
      </w:r>
    </w:p>
    <w:p w:rsidR="00D50BB2" w:rsidRPr="0018199F" w:rsidRDefault="00D50BB2" w:rsidP="00D50BB2">
      <w:pPr>
        <w:rPr>
          <w:sz w:val="24"/>
          <w:szCs w:val="24"/>
        </w:rPr>
      </w:pPr>
      <w:r w:rsidRPr="0018199F">
        <w:rPr>
          <w:sz w:val="24"/>
          <w:szCs w:val="24"/>
        </w:rPr>
        <w:tab/>
        <w:t xml:space="preserve">January </w:t>
      </w:r>
      <w:r w:rsidR="007A4EC5">
        <w:rPr>
          <w:sz w:val="24"/>
          <w:szCs w:val="24"/>
        </w:rPr>
        <w:t>22</w:t>
      </w:r>
      <w:r w:rsidRPr="0018199F">
        <w:rPr>
          <w:sz w:val="24"/>
          <w:szCs w:val="24"/>
        </w:rPr>
        <w:t>, 2025 – 5:00pm</w:t>
      </w:r>
      <w:r w:rsidRPr="0018199F">
        <w:rPr>
          <w:sz w:val="24"/>
          <w:szCs w:val="24"/>
        </w:rPr>
        <w:tab/>
      </w:r>
      <w:r w:rsidRPr="0018199F">
        <w:rPr>
          <w:sz w:val="24"/>
          <w:szCs w:val="24"/>
        </w:rPr>
        <w:tab/>
      </w:r>
      <w:r w:rsidRPr="0018199F">
        <w:rPr>
          <w:sz w:val="24"/>
          <w:szCs w:val="24"/>
        </w:rPr>
        <w:tab/>
      </w:r>
      <w:r w:rsidRPr="0018199F">
        <w:rPr>
          <w:sz w:val="24"/>
          <w:szCs w:val="24"/>
        </w:rPr>
        <w:tab/>
        <w:t>July 23, 2025 – 5:00pm</w:t>
      </w:r>
    </w:p>
    <w:p w:rsidR="00D50BB2" w:rsidRPr="0018199F" w:rsidRDefault="00D50BB2" w:rsidP="00D50BB2">
      <w:pPr>
        <w:rPr>
          <w:sz w:val="24"/>
          <w:szCs w:val="24"/>
        </w:rPr>
      </w:pPr>
      <w:r w:rsidRPr="0018199F">
        <w:rPr>
          <w:sz w:val="24"/>
          <w:szCs w:val="24"/>
        </w:rPr>
        <w:tab/>
        <w:t>February 12, 2025 – 5:00pm</w:t>
      </w:r>
      <w:r w:rsidRPr="0018199F">
        <w:rPr>
          <w:sz w:val="24"/>
          <w:szCs w:val="24"/>
        </w:rPr>
        <w:tab/>
      </w:r>
      <w:r w:rsidRPr="0018199F">
        <w:rPr>
          <w:sz w:val="24"/>
          <w:szCs w:val="24"/>
        </w:rPr>
        <w:tab/>
      </w:r>
      <w:r w:rsidRPr="0018199F">
        <w:rPr>
          <w:sz w:val="24"/>
          <w:szCs w:val="24"/>
        </w:rPr>
        <w:tab/>
      </w:r>
      <w:r w:rsidRPr="0018199F">
        <w:rPr>
          <w:sz w:val="24"/>
          <w:szCs w:val="24"/>
        </w:rPr>
        <w:tab/>
        <w:t>August 13, 2025 – 5:00pm</w:t>
      </w:r>
    </w:p>
    <w:p w:rsidR="00D50BB2" w:rsidRPr="0018199F" w:rsidRDefault="00D50BB2" w:rsidP="00D50BB2">
      <w:pPr>
        <w:rPr>
          <w:sz w:val="24"/>
          <w:szCs w:val="24"/>
        </w:rPr>
      </w:pPr>
      <w:r w:rsidRPr="0018199F">
        <w:rPr>
          <w:sz w:val="24"/>
          <w:szCs w:val="24"/>
        </w:rPr>
        <w:tab/>
        <w:t>February 26, 2025 – 5:00pm</w:t>
      </w:r>
      <w:r w:rsidRPr="0018199F">
        <w:rPr>
          <w:sz w:val="24"/>
          <w:szCs w:val="24"/>
        </w:rPr>
        <w:tab/>
      </w:r>
      <w:r w:rsidRPr="0018199F">
        <w:rPr>
          <w:sz w:val="24"/>
          <w:szCs w:val="24"/>
        </w:rPr>
        <w:tab/>
      </w:r>
      <w:r w:rsidRPr="0018199F">
        <w:rPr>
          <w:sz w:val="24"/>
          <w:szCs w:val="24"/>
        </w:rPr>
        <w:tab/>
      </w:r>
      <w:r w:rsidRPr="0018199F">
        <w:rPr>
          <w:sz w:val="24"/>
          <w:szCs w:val="24"/>
        </w:rPr>
        <w:tab/>
        <w:t>August 27, 2025 – 5:00pm</w:t>
      </w:r>
    </w:p>
    <w:p w:rsidR="00D50BB2" w:rsidRPr="0018199F" w:rsidRDefault="00D50BB2" w:rsidP="00D50BB2">
      <w:pPr>
        <w:rPr>
          <w:sz w:val="24"/>
          <w:szCs w:val="24"/>
        </w:rPr>
      </w:pPr>
      <w:r w:rsidRPr="0018199F">
        <w:rPr>
          <w:sz w:val="24"/>
          <w:szCs w:val="24"/>
        </w:rPr>
        <w:tab/>
        <w:t>March 12, 2025 – 5:00pm</w:t>
      </w:r>
      <w:r w:rsidRPr="0018199F">
        <w:rPr>
          <w:sz w:val="24"/>
          <w:szCs w:val="24"/>
        </w:rPr>
        <w:tab/>
      </w:r>
      <w:r w:rsidRPr="0018199F">
        <w:rPr>
          <w:sz w:val="24"/>
          <w:szCs w:val="24"/>
        </w:rPr>
        <w:tab/>
      </w:r>
      <w:r w:rsidRPr="0018199F">
        <w:rPr>
          <w:sz w:val="24"/>
          <w:szCs w:val="24"/>
        </w:rPr>
        <w:tab/>
      </w:r>
      <w:r w:rsidRPr="0018199F">
        <w:rPr>
          <w:sz w:val="24"/>
          <w:szCs w:val="24"/>
        </w:rPr>
        <w:tab/>
        <w:t>September 10, 2025 – 5:00pm</w:t>
      </w:r>
    </w:p>
    <w:p w:rsidR="00D50BB2" w:rsidRPr="0018199F" w:rsidRDefault="00D50BB2" w:rsidP="00D50BB2">
      <w:pPr>
        <w:rPr>
          <w:sz w:val="24"/>
          <w:szCs w:val="24"/>
        </w:rPr>
      </w:pPr>
      <w:r w:rsidRPr="0018199F">
        <w:rPr>
          <w:sz w:val="24"/>
          <w:szCs w:val="24"/>
        </w:rPr>
        <w:tab/>
        <w:t>March 26, 2025 – 5:00pm</w:t>
      </w:r>
      <w:r w:rsidRPr="0018199F">
        <w:rPr>
          <w:sz w:val="24"/>
          <w:szCs w:val="24"/>
        </w:rPr>
        <w:tab/>
      </w:r>
      <w:r w:rsidRPr="0018199F">
        <w:rPr>
          <w:sz w:val="24"/>
          <w:szCs w:val="24"/>
        </w:rPr>
        <w:tab/>
      </w:r>
      <w:r w:rsidRPr="0018199F">
        <w:rPr>
          <w:sz w:val="24"/>
          <w:szCs w:val="24"/>
        </w:rPr>
        <w:tab/>
      </w:r>
      <w:r w:rsidRPr="0018199F">
        <w:rPr>
          <w:sz w:val="24"/>
          <w:szCs w:val="24"/>
        </w:rPr>
        <w:tab/>
        <w:t>September 24, 2025 – 5:00pm</w:t>
      </w:r>
    </w:p>
    <w:p w:rsidR="00D50BB2" w:rsidRPr="0018199F" w:rsidRDefault="00D50BB2" w:rsidP="00D50BB2">
      <w:pPr>
        <w:rPr>
          <w:sz w:val="24"/>
          <w:szCs w:val="24"/>
        </w:rPr>
      </w:pPr>
      <w:r w:rsidRPr="0018199F">
        <w:rPr>
          <w:sz w:val="24"/>
          <w:szCs w:val="24"/>
        </w:rPr>
        <w:tab/>
        <w:t>April 9, 2025 – 5:00pm</w:t>
      </w:r>
      <w:r w:rsidRPr="0018199F">
        <w:rPr>
          <w:sz w:val="24"/>
          <w:szCs w:val="24"/>
        </w:rPr>
        <w:tab/>
      </w:r>
      <w:r w:rsidRPr="0018199F">
        <w:rPr>
          <w:sz w:val="24"/>
          <w:szCs w:val="24"/>
        </w:rPr>
        <w:tab/>
      </w:r>
      <w:r w:rsidRPr="0018199F">
        <w:rPr>
          <w:sz w:val="24"/>
          <w:szCs w:val="24"/>
        </w:rPr>
        <w:tab/>
      </w:r>
      <w:r w:rsidRPr="0018199F">
        <w:rPr>
          <w:sz w:val="24"/>
          <w:szCs w:val="24"/>
        </w:rPr>
        <w:tab/>
        <w:t>October 8, 2025 – 5:00pm</w:t>
      </w:r>
    </w:p>
    <w:p w:rsidR="00D50BB2" w:rsidRPr="0018199F" w:rsidRDefault="00D50BB2" w:rsidP="00D50BB2">
      <w:pPr>
        <w:rPr>
          <w:sz w:val="24"/>
          <w:szCs w:val="24"/>
        </w:rPr>
      </w:pPr>
      <w:r w:rsidRPr="0018199F">
        <w:rPr>
          <w:sz w:val="24"/>
          <w:szCs w:val="24"/>
        </w:rPr>
        <w:tab/>
        <w:t>April 23, 2025 – 5:00pm</w:t>
      </w:r>
      <w:r w:rsidRPr="0018199F">
        <w:rPr>
          <w:sz w:val="24"/>
          <w:szCs w:val="24"/>
        </w:rPr>
        <w:tab/>
      </w:r>
      <w:r w:rsidRPr="0018199F">
        <w:rPr>
          <w:sz w:val="24"/>
          <w:szCs w:val="24"/>
        </w:rPr>
        <w:tab/>
      </w:r>
      <w:r w:rsidRPr="0018199F">
        <w:rPr>
          <w:sz w:val="24"/>
          <w:szCs w:val="24"/>
        </w:rPr>
        <w:tab/>
      </w:r>
      <w:r w:rsidRPr="0018199F">
        <w:rPr>
          <w:sz w:val="24"/>
          <w:szCs w:val="24"/>
        </w:rPr>
        <w:tab/>
        <w:t>October 22, 2025 – 5:00pm</w:t>
      </w:r>
    </w:p>
    <w:p w:rsidR="00D50BB2" w:rsidRPr="0018199F" w:rsidRDefault="00D50BB2" w:rsidP="00D50BB2">
      <w:pPr>
        <w:rPr>
          <w:sz w:val="24"/>
          <w:szCs w:val="24"/>
        </w:rPr>
      </w:pPr>
      <w:r w:rsidRPr="0018199F">
        <w:rPr>
          <w:sz w:val="24"/>
          <w:szCs w:val="24"/>
        </w:rPr>
        <w:tab/>
        <w:t>May 14, 2025 – 5:00pm</w:t>
      </w:r>
      <w:r w:rsidRPr="0018199F">
        <w:rPr>
          <w:sz w:val="24"/>
          <w:szCs w:val="24"/>
        </w:rPr>
        <w:tab/>
      </w:r>
      <w:r w:rsidRPr="0018199F">
        <w:rPr>
          <w:sz w:val="24"/>
          <w:szCs w:val="24"/>
        </w:rPr>
        <w:tab/>
      </w:r>
      <w:r w:rsidRPr="0018199F">
        <w:rPr>
          <w:sz w:val="24"/>
          <w:szCs w:val="24"/>
        </w:rPr>
        <w:tab/>
      </w:r>
      <w:r w:rsidRPr="0018199F">
        <w:rPr>
          <w:sz w:val="24"/>
          <w:szCs w:val="24"/>
        </w:rPr>
        <w:tab/>
        <w:t>November 12, 2025 – 5:00pm</w:t>
      </w:r>
    </w:p>
    <w:p w:rsidR="00D50BB2" w:rsidRPr="0018199F" w:rsidRDefault="00D50BB2" w:rsidP="00D50BB2">
      <w:pPr>
        <w:rPr>
          <w:sz w:val="24"/>
          <w:szCs w:val="24"/>
        </w:rPr>
      </w:pPr>
      <w:r w:rsidRPr="0018199F">
        <w:rPr>
          <w:sz w:val="24"/>
          <w:szCs w:val="24"/>
        </w:rPr>
        <w:tab/>
        <w:t>May 28, 2025 – 5:00pm</w:t>
      </w:r>
      <w:r w:rsidRPr="0018199F">
        <w:rPr>
          <w:sz w:val="24"/>
          <w:szCs w:val="24"/>
        </w:rPr>
        <w:tab/>
      </w:r>
      <w:r w:rsidRPr="0018199F">
        <w:rPr>
          <w:sz w:val="24"/>
          <w:szCs w:val="24"/>
        </w:rPr>
        <w:tab/>
      </w:r>
      <w:r w:rsidRPr="0018199F">
        <w:rPr>
          <w:sz w:val="24"/>
          <w:szCs w:val="24"/>
        </w:rPr>
        <w:tab/>
        <w:t xml:space="preserve">          *November 26, 2025 – 5:00pm</w:t>
      </w:r>
    </w:p>
    <w:p w:rsidR="00D50BB2" w:rsidRPr="0018199F" w:rsidRDefault="00D50BB2" w:rsidP="00D50BB2">
      <w:pPr>
        <w:rPr>
          <w:sz w:val="24"/>
          <w:szCs w:val="24"/>
        </w:rPr>
      </w:pPr>
      <w:r w:rsidRPr="0018199F">
        <w:rPr>
          <w:sz w:val="24"/>
          <w:szCs w:val="24"/>
        </w:rPr>
        <w:tab/>
        <w:t>June 11, 2025 – 5:00pm</w:t>
      </w:r>
      <w:r w:rsidRPr="0018199F">
        <w:rPr>
          <w:sz w:val="24"/>
          <w:szCs w:val="24"/>
        </w:rPr>
        <w:tab/>
      </w:r>
      <w:r w:rsidRPr="0018199F">
        <w:rPr>
          <w:sz w:val="24"/>
          <w:szCs w:val="24"/>
        </w:rPr>
        <w:tab/>
      </w:r>
      <w:r w:rsidRPr="0018199F">
        <w:rPr>
          <w:sz w:val="24"/>
          <w:szCs w:val="24"/>
        </w:rPr>
        <w:tab/>
      </w:r>
      <w:r w:rsidRPr="0018199F">
        <w:rPr>
          <w:sz w:val="24"/>
          <w:szCs w:val="24"/>
        </w:rPr>
        <w:tab/>
        <w:t>December 1</w:t>
      </w:r>
      <w:r w:rsidR="007A4EC5">
        <w:rPr>
          <w:sz w:val="24"/>
          <w:szCs w:val="24"/>
        </w:rPr>
        <w:t>0</w:t>
      </w:r>
      <w:r w:rsidRPr="0018199F">
        <w:rPr>
          <w:sz w:val="24"/>
          <w:szCs w:val="24"/>
        </w:rPr>
        <w:t>, 2025 – 5:00pm</w:t>
      </w:r>
    </w:p>
    <w:p w:rsidR="00D50BB2" w:rsidRPr="0018199F" w:rsidRDefault="00D50BB2" w:rsidP="00D50BB2">
      <w:pPr>
        <w:rPr>
          <w:sz w:val="24"/>
          <w:szCs w:val="24"/>
        </w:rPr>
      </w:pPr>
      <w:r w:rsidRPr="0018199F">
        <w:rPr>
          <w:sz w:val="24"/>
          <w:szCs w:val="24"/>
        </w:rPr>
        <w:tab/>
        <w:t>June 25, 2025 – 5:00pm</w:t>
      </w:r>
      <w:r w:rsidRPr="0018199F">
        <w:rPr>
          <w:sz w:val="24"/>
          <w:szCs w:val="24"/>
        </w:rPr>
        <w:tab/>
      </w:r>
      <w:r w:rsidRPr="0018199F">
        <w:rPr>
          <w:sz w:val="24"/>
          <w:szCs w:val="24"/>
        </w:rPr>
        <w:tab/>
      </w:r>
      <w:r w:rsidRPr="0018199F">
        <w:rPr>
          <w:sz w:val="24"/>
          <w:szCs w:val="24"/>
        </w:rPr>
        <w:tab/>
        <w:t xml:space="preserve">          *December 2</w:t>
      </w:r>
      <w:bookmarkStart w:id="0" w:name="_GoBack"/>
      <w:bookmarkEnd w:id="0"/>
      <w:r w:rsidRPr="0018199F">
        <w:rPr>
          <w:sz w:val="24"/>
          <w:szCs w:val="24"/>
        </w:rPr>
        <w:t>4, 2025 – 5:00pm</w:t>
      </w:r>
    </w:p>
    <w:p w:rsidR="00D50BB2" w:rsidRPr="0018199F" w:rsidRDefault="00D50BB2" w:rsidP="00D50BB2">
      <w:pPr>
        <w:rPr>
          <w:sz w:val="24"/>
          <w:szCs w:val="24"/>
        </w:rPr>
      </w:pPr>
      <w:r w:rsidRPr="0018199F">
        <w:rPr>
          <w:sz w:val="24"/>
          <w:szCs w:val="24"/>
        </w:rPr>
        <w:tab/>
      </w:r>
      <w:r w:rsidRPr="0018199F">
        <w:rPr>
          <w:sz w:val="24"/>
          <w:szCs w:val="24"/>
        </w:rPr>
        <w:tab/>
      </w:r>
    </w:p>
    <w:p w:rsidR="00D50BB2" w:rsidRPr="0018199F" w:rsidRDefault="00D50BB2" w:rsidP="00D50BB2">
      <w:pPr>
        <w:ind w:left="3600"/>
        <w:contextualSpacing/>
        <w:rPr>
          <w:i/>
          <w:sz w:val="24"/>
          <w:szCs w:val="24"/>
        </w:rPr>
      </w:pPr>
      <w:r w:rsidRPr="0018199F">
        <w:rPr>
          <w:sz w:val="24"/>
          <w:szCs w:val="24"/>
        </w:rPr>
        <w:t>*</w:t>
      </w:r>
      <w:r w:rsidRPr="0018199F">
        <w:rPr>
          <w:i/>
          <w:sz w:val="24"/>
          <w:szCs w:val="24"/>
        </w:rPr>
        <w:t>Subject to change</w:t>
      </w:r>
    </w:p>
    <w:p w:rsidR="00D50BB2" w:rsidRPr="0018199F" w:rsidRDefault="00D50BB2" w:rsidP="00D50BB2">
      <w:pPr>
        <w:rPr>
          <w:sz w:val="24"/>
          <w:szCs w:val="24"/>
        </w:rPr>
      </w:pPr>
    </w:p>
    <w:p w:rsidR="00D50BB2" w:rsidRDefault="00D50BB2" w:rsidP="00D50BB2">
      <w:pPr>
        <w:numPr>
          <w:ilvl w:val="0"/>
          <w:numId w:val="1"/>
        </w:numPr>
        <w:contextualSpacing/>
        <w:rPr>
          <w:sz w:val="24"/>
          <w:szCs w:val="24"/>
        </w:rPr>
      </w:pPr>
      <w:r w:rsidRPr="0018199F">
        <w:rPr>
          <w:sz w:val="24"/>
          <w:szCs w:val="24"/>
        </w:rPr>
        <w:t>When required by reason of application for transfer, renewal or otherwise of Alcoholic Beverage Licenses issued by the City of Wildwood Local ABC Issuing Authority, meetings shall take place five (5) minutes prior to the regularly scheduled meetings listed above, 4:55pm</w:t>
      </w:r>
    </w:p>
    <w:p w:rsidR="00D50BB2" w:rsidRDefault="00D50BB2" w:rsidP="00D50BB2">
      <w:pPr>
        <w:contextualSpacing/>
        <w:rPr>
          <w:sz w:val="24"/>
          <w:szCs w:val="24"/>
        </w:rPr>
      </w:pPr>
    </w:p>
    <w:p w:rsidR="00D50BB2" w:rsidRDefault="00D50BB2" w:rsidP="00D50BB2">
      <w:pPr>
        <w:contextualSpacing/>
        <w:rPr>
          <w:sz w:val="24"/>
          <w:szCs w:val="24"/>
        </w:rPr>
      </w:pPr>
      <w:r>
        <w:rPr>
          <w:sz w:val="24"/>
          <w:szCs w:val="24"/>
        </w:rPr>
        <w:t xml:space="preserve">      3.)</w:t>
      </w:r>
      <w:r>
        <w:rPr>
          <w:sz w:val="24"/>
          <w:szCs w:val="24"/>
        </w:rPr>
        <w:tab/>
        <w:t>I</w:t>
      </w:r>
      <w:r w:rsidRPr="0018199F">
        <w:rPr>
          <w:sz w:val="24"/>
          <w:szCs w:val="24"/>
        </w:rPr>
        <w:t>n the event a holiday falls on the 2</w:t>
      </w:r>
      <w:r w:rsidRPr="0018199F">
        <w:rPr>
          <w:sz w:val="24"/>
          <w:szCs w:val="24"/>
          <w:vertAlign w:val="superscript"/>
        </w:rPr>
        <w:t>nd</w:t>
      </w:r>
      <w:r w:rsidRPr="0018199F">
        <w:rPr>
          <w:sz w:val="24"/>
          <w:szCs w:val="24"/>
        </w:rPr>
        <w:t xml:space="preserve"> or 4</w:t>
      </w:r>
      <w:r w:rsidRPr="0018199F">
        <w:rPr>
          <w:sz w:val="24"/>
          <w:szCs w:val="24"/>
          <w:vertAlign w:val="superscript"/>
        </w:rPr>
        <w:t>th</w:t>
      </w:r>
      <w:r w:rsidRPr="0018199F">
        <w:rPr>
          <w:sz w:val="24"/>
          <w:szCs w:val="24"/>
        </w:rPr>
        <w:t xml:space="preserve"> Wednesday of the month, the meeting will be </w:t>
      </w:r>
    </w:p>
    <w:p w:rsidR="00D50BB2" w:rsidRDefault="00D50BB2" w:rsidP="00D50BB2">
      <w:pPr>
        <w:contextualSpacing/>
        <w:rPr>
          <w:sz w:val="24"/>
          <w:szCs w:val="24"/>
        </w:rPr>
      </w:pPr>
      <w:r>
        <w:rPr>
          <w:sz w:val="24"/>
          <w:szCs w:val="24"/>
        </w:rPr>
        <w:tab/>
      </w:r>
      <w:proofErr w:type="gramStart"/>
      <w:r w:rsidRPr="0018199F">
        <w:rPr>
          <w:sz w:val="24"/>
          <w:szCs w:val="24"/>
        </w:rPr>
        <w:t>rescheduled</w:t>
      </w:r>
      <w:proofErr w:type="gramEnd"/>
      <w:r w:rsidRPr="0018199F">
        <w:rPr>
          <w:sz w:val="24"/>
          <w:szCs w:val="24"/>
        </w:rPr>
        <w:t xml:space="preserve"> at the discretion of the Governing Body, with adequate notice being provided </w:t>
      </w:r>
    </w:p>
    <w:p w:rsidR="00D50BB2" w:rsidRPr="0018199F" w:rsidRDefault="00D50BB2" w:rsidP="00D50BB2">
      <w:pPr>
        <w:contextualSpacing/>
        <w:rPr>
          <w:sz w:val="24"/>
          <w:szCs w:val="24"/>
        </w:rPr>
      </w:pPr>
      <w:r>
        <w:rPr>
          <w:sz w:val="24"/>
          <w:szCs w:val="24"/>
        </w:rPr>
        <w:tab/>
      </w:r>
      <w:proofErr w:type="gramStart"/>
      <w:r w:rsidRPr="0018199F">
        <w:rPr>
          <w:sz w:val="24"/>
          <w:szCs w:val="24"/>
        </w:rPr>
        <w:t>in</w:t>
      </w:r>
      <w:proofErr w:type="gramEnd"/>
      <w:r w:rsidRPr="0018199F">
        <w:rPr>
          <w:sz w:val="24"/>
          <w:szCs w:val="24"/>
        </w:rPr>
        <w:t xml:space="preserve"> accordance with the Open Public Meetings Act.</w:t>
      </w:r>
    </w:p>
    <w:p w:rsidR="008B0D5D" w:rsidRDefault="008B0D5D"/>
    <w:sectPr w:rsidR="008B0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F12BD"/>
    <w:multiLevelType w:val="hybridMultilevel"/>
    <w:tmpl w:val="880A5D14"/>
    <w:lvl w:ilvl="0" w:tplc="D220B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B2"/>
    <w:rsid w:val="007A4EC5"/>
    <w:rsid w:val="008B0D5D"/>
    <w:rsid w:val="00D5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8849"/>
  <w15:chartTrackingRefBased/>
  <w15:docId w15:val="{A7985DD1-07AF-4297-90D7-6C556FC6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BB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B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Brown</dc:creator>
  <cp:keywords/>
  <dc:description/>
  <cp:lastModifiedBy>Lisa Brown</cp:lastModifiedBy>
  <cp:revision>2</cp:revision>
  <cp:lastPrinted>2024-12-16T15:11:00Z</cp:lastPrinted>
  <dcterms:created xsi:type="dcterms:W3CDTF">2024-12-16T15:07:00Z</dcterms:created>
  <dcterms:modified xsi:type="dcterms:W3CDTF">2024-12-16T15:28:00Z</dcterms:modified>
</cp:coreProperties>
</file>